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leGrid"/>
        <w:tblpPr w:leftFromText="180" w:rightFromText="180" w:horzAnchor="margin" w:tblpY="1140"/>
        <w:tblW w:w="15607" w:type="dxa"/>
        <w:tblLayout w:type="fixed"/>
        <w:tblLook w:val="04A0" w:firstRow="1" w:lastRow="0" w:firstColumn="1" w:lastColumn="0" w:noHBand="0" w:noVBand="1"/>
      </w:tblPr>
      <w:tblGrid>
        <w:gridCol w:w="1838"/>
        <w:gridCol w:w="2268"/>
        <w:gridCol w:w="2268"/>
        <w:gridCol w:w="2410"/>
        <w:gridCol w:w="2410"/>
        <w:gridCol w:w="2268"/>
        <w:gridCol w:w="2145"/>
      </w:tblGrid>
      <w:tr w:rsidR="00D86F59" w:rsidRPr="00E009DC" w:rsidTr="00D86F59">
        <w:trPr>
          <w:trHeight w:val="567"/>
        </w:trPr>
        <w:tc>
          <w:tcPr>
            <w:tcW w:w="1838" w:type="dxa"/>
            <w:shd w:val="clear" w:color="auto" w:fill="FFD966" w:themeFill="accent4" w:themeFillTint="99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 xml:space="preserve">Curriculum </w:t>
            </w:r>
            <w:r w:rsidRPr="00E009DC">
              <w:rPr>
                <w:rFonts w:cstheme="minorHAnsi"/>
                <w:b/>
                <w:bCs/>
                <w:color w:val="000000"/>
              </w:rPr>
              <w:br/>
              <w:t>Area</w:t>
            </w:r>
          </w:p>
        </w:tc>
        <w:tc>
          <w:tcPr>
            <w:tcW w:w="2268" w:type="dxa"/>
            <w:shd w:val="clear" w:color="auto" w:fill="FFD966" w:themeFill="accent4" w:themeFillTint="99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Autumn 1</w:t>
            </w:r>
          </w:p>
        </w:tc>
        <w:tc>
          <w:tcPr>
            <w:tcW w:w="2268" w:type="dxa"/>
            <w:shd w:val="clear" w:color="auto" w:fill="FFD966" w:themeFill="accent4" w:themeFillTint="99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Autumn 2</w:t>
            </w:r>
          </w:p>
        </w:tc>
        <w:tc>
          <w:tcPr>
            <w:tcW w:w="2410" w:type="dxa"/>
            <w:shd w:val="clear" w:color="auto" w:fill="FFD966" w:themeFill="accent4" w:themeFillTint="99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Spring 1</w:t>
            </w:r>
          </w:p>
        </w:tc>
        <w:tc>
          <w:tcPr>
            <w:tcW w:w="2410" w:type="dxa"/>
            <w:shd w:val="clear" w:color="auto" w:fill="FFD966" w:themeFill="accent4" w:themeFillTint="99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Spring 2</w:t>
            </w:r>
          </w:p>
        </w:tc>
        <w:tc>
          <w:tcPr>
            <w:tcW w:w="2268" w:type="dxa"/>
            <w:shd w:val="clear" w:color="auto" w:fill="FFD966" w:themeFill="accent4" w:themeFillTint="99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Summer 1</w:t>
            </w:r>
          </w:p>
        </w:tc>
        <w:tc>
          <w:tcPr>
            <w:tcW w:w="2145" w:type="dxa"/>
            <w:shd w:val="clear" w:color="auto" w:fill="FFD966" w:themeFill="accent4" w:themeFillTint="99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Summer 2</w:t>
            </w: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Project</w:t>
            </w:r>
          </w:p>
        </w:tc>
        <w:tc>
          <w:tcPr>
            <w:tcW w:w="2268" w:type="dxa"/>
          </w:tcPr>
          <w:p w:rsidR="00DB2A52" w:rsidRPr="00E009DC" w:rsidRDefault="00DB2A52" w:rsidP="00F64ED3">
            <w:pPr>
              <w:rPr>
                <w:rFonts w:cstheme="minorHAnsi"/>
                <w:b/>
              </w:rPr>
            </w:pPr>
          </w:p>
          <w:p w:rsidR="00DB2A52" w:rsidRPr="00E009DC" w:rsidRDefault="00F64ED3" w:rsidP="00F64ED3">
            <w:pPr>
              <w:jc w:val="center"/>
              <w:rPr>
                <w:rFonts w:cstheme="minorHAnsi"/>
                <w:b/>
              </w:rPr>
            </w:pPr>
            <w:r w:rsidRPr="00E009DC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31B20820" wp14:editId="7CC6F39D">
                  <wp:extent cx="1255013" cy="1438275"/>
                  <wp:effectExtent l="0" t="0" r="2540" b="0"/>
                  <wp:docPr id="4" name="Content Placeholder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Content Placeholder 3"/>
                          <pic:cNvPicPr>
                            <a:picLocks noGrp="1"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301" cy="14408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DB2A52" w:rsidRPr="00E009DC" w:rsidRDefault="00DB2A52" w:rsidP="009D41AE">
            <w:pPr>
              <w:jc w:val="center"/>
              <w:rPr>
                <w:rFonts w:cstheme="minorHAnsi"/>
                <w:b/>
              </w:rPr>
            </w:pPr>
          </w:p>
        </w:tc>
        <w:tc>
          <w:tcPr>
            <w:tcW w:w="2268" w:type="dxa"/>
          </w:tcPr>
          <w:p w:rsidR="009D41AE" w:rsidRPr="00E009DC" w:rsidRDefault="009D41AE" w:rsidP="00F64ED3">
            <w:pPr>
              <w:rPr>
                <w:rFonts w:cstheme="minorHAnsi"/>
              </w:rPr>
            </w:pPr>
          </w:p>
          <w:p w:rsidR="003865CD" w:rsidRPr="00E009DC" w:rsidRDefault="00F64ED3" w:rsidP="00F64ED3">
            <w:pPr>
              <w:jc w:val="both"/>
              <w:rPr>
                <w:rFonts w:cstheme="minorHAnsi"/>
                <w:b/>
              </w:rPr>
            </w:pPr>
            <w:r w:rsidRPr="00E009DC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0235672E" wp14:editId="5A792898">
                  <wp:extent cx="1258570" cy="1442351"/>
                  <wp:effectExtent l="0" t="0" r="0" b="5715"/>
                  <wp:docPr id="5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4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65723" cy="14505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10" w:type="dxa"/>
          </w:tcPr>
          <w:p w:rsidR="00DB2A52" w:rsidRPr="00E009DC" w:rsidRDefault="00DB2A52" w:rsidP="00F64ED3">
            <w:pPr>
              <w:rPr>
                <w:rFonts w:cstheme="minorHAnsi"/>
                <w:b/>
              </w:rPr>
            </w:pPr>
          </w:p>
          <w:p w:rsidR="003865CD" w:rsidRPr="00E009DC" w:rsidRDefault="00F64ED3" w:rsidP="003865CD">
            <w:pPr>
              <w:jc w:val="center"/>
              <w:rPr>
                <w:rFonts w:cstheme="minorHAnsi"/>
                <w:b/>
              </w:rPr>
            </w:pPr>
            <w:r w:rsidRPr="00E009DC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33893DD4" wp14:editId="3315BDF7">
                  <wp:extent cx="1247091" cy="1428750"/>
                  <wp:effectExtent l="0" t="0" r="0" b="0"/>
                  <wp:docPr id="6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48902" cy="14308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5CD" w:rsidRPr="00E009DC" w:rsidRDefault="003865CD" w:rsidP="003865CD">
            <w:pPr>
              <w:ind w:firstLine="720"/>
              <w:rPr>
                <w:rFonts w:cstheme="minorHAnsi"/>
              </w:rPr>
            </w:pPr>
          </w:p>
        </w:tc>
        <w:tc>
          <w:tcPr>
            <w:tcW w:w="2410" w:type="dxa"/>
          </w:tcPr>
          <w:p w:rsidR="00DB2A52" w:rsidRPr="00E009DC" w:rsidRDefault="00DB2A52" w:rsidP="00F64ED3">
            <w:pPr>
              <w:rPr>
                <w:rFonts w:cstheme="minorHAnsi"/>
                <w:b/>
              </w:rPr>
            </w:pPr>
          </w:p>
          <w:p w:rsidR="003865CD" w:rsidRPr="00E009DC" w:rsidRDefault="00F64ED3" w:rsidP="003865CD">
            <w:pPr>
              <w:jc w:val="center"/>
              <w:rPr>
                <w:rFonts w:cstheme="minorHAnsi"/>
                <w:b/>
              </w:rPr>
            </w:pPr>
            <w:r w:rsidRPr="00E009DC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46284B86" wp14:editId="12E620C9">
                  <wp:extent cx="1205451" cy="1381125"/>
                  <wp:effectExtent l="0" t="0" r="0" b="0"/>
                  <wp:docPr id="7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Picture 6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7306" cy="1383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5CD" w:rsidRPr="00E009DC" w:rsidRDefault="003865CD" w:rsidP="003865CD">
            <w:pPr>
              <w:rPr>
                <w:rFonts w:cstheme="minorHAnsi"/>
                <w:b/>
              </w:rPr>
            </w:pPr>
          </w:p>
          <w:p w:rsidR="003865CD" w:rsidRPr="00E009DC" w:rsidRDefault="003865CD" w:rsidP="003865CD">
            <w:pPr>
              <w:jc w:val="center"/>
              <w:rPr>
                <w:rFonts w:cstheme="minorHAnsi"/>
              </w:rPr>
            </w:pPr>
          </w:p>
        </w:tc>
        <w:tc>
          <w:tcPr>
            <w:tcW w:w="2268" w:type="dxa"/>
          </w:tcPr>
          <w:p w:rsidR="00DB2A52" w:rsidRPr="00E009DC" w:rsidRDefault="00DB2A52" w:rsidP="00F64ED3">
            <w:pPr>
              <w:rPr>
                <w:rFonts w:cstheme="minorHAnsi"/>
                <w:b/>
              </w:rPr>
            </w:pPr>
          </w:p>
          <w:p w:rsidR="003865CD" w:rsidRPr="00E009DC" w:rsidRDefault="00F64ED3" w:rsidP="003865CD">
            <w:pPr>
              <w:jc w:val="center"/>
              <w:rPr>
                <w:rFonts w:cstheme="minorHAnsi"/>
                <w:b/>
              </w:rPr>
            </w:pPr>
            <w:r w:rsidRPr="00E009DC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299DC692" wp14:editId="24D79FE4">
                  <wp:extent cx="1206500" cy="1383030"/>
                  <wp:effectExtent l="0" t="0" r="0" b="7620"/>
                  <wp:docPr id="9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500" cy="13830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5CD" w:rsidRPr="00E009DC" w:rsidRDefault="003865CD" w:rsidP="003865CD">
            <w:pPr>
              <w:rPr>
                <w:rFonts w:cstheme="minorHAnsi"/>
              </w:rPr>
            </w:pPr>
          </w:p>
          <w:p w:rsidR="003865CD" w:rsidRPr="00E009DC" w:rsidRDefault="003865CD" w:rsidP="003865CD">
            <w:pPr>
              <w:jc w:val="center"/>
              <w:rPr>
                <w:rFonts w:cstheme="minorHAnsi"/>
              </w:rPr>
            </w:pPr>
          </w:p>
        </w:tc>
        <w:tc>
          <w:tcPr>
            <w:tcW w:w="2145" w:type="dxa"/>
          </w:tcPr>
          <w:p w:rsidR="00DB2A52" w:rsidRPr="00E009DC" w:rsidRDefault="00DB2A52" w:rsidP="00F64ED3">
            <w:pPr>
              <w:rPr>
                <w:rFonts w:cstheme="minorHAnsi"/>
                <w:b/>
              </w:rPr>
            </w:pPr>
          </w:p>
          <w:p w:rsidR="003865CD" w:rsidRPr="00E009DC" w:rsidRDefault="00F64ED3" w:rsidP="003865CD">
            <w:pPr>
              <w:jc w:val="center"/>
              <w:rPr>
                <w:rFonts w:cstheme="minorHAnsi"/>
                <w:b/>
              </w:rPr>
            </w:pPr>
            <w:r w:rsidRPr="00E009DC">
              <w:rPr>
                <w:rFonts w:cstheme="minorHAnsi"/>
                <w:b/>
                <w:noProof/>
                <w:lang w:eastAsia="en-GB"/>
              </w:rPr>
              <w:drawing>
                <wp:inline distT="0" distB="0" distL="0" distR="0" wp14:anchorId="7E85952B" wp14:editId="65B88CE7">
                  <wp:extent cx="1210310" cy="1386840"/>
                  <wp:effectExtent l="0" t="0" r="8890" b="3810"/>
                  <wp:docPr id="10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Picture 9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0310" cy="13868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865CD" w:rsidRPr="00E009DC" w:rsidRDefault="003865CD" w:rsidP="003865CD">
            <w:pPr>
              <w:rPr>
                <w:rFonts w:cstheme="minorHAnsi"/>
              </w:rPr>
            </w:pPr>
          </w:p>
          <w:p w:rsidR="003865CD" w:rsidRPr="00E009DC" w:rsidRDefault="003865CD" w:rsidP="003865CD">
            <w:pPr>
              <w:jc w:val="center"/>
              <w:rPr>
                <w:rFonts w:cstheme="minorHAnsi"/>
                <w:b/>
              </w:rPr>
            </w:pP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English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Shape Poetry</w:t>
            </w:r>
          </w:p>
          <w:p w:rsidR="00F24E0A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Short Narrative with dialogue</w:t>
            </w:r>
          </w:p>
          <w:p w:rsidR="00F24E0A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Persuasive Adverts</w:t>
            </w:r>
          </w:p>
          <w:p w:rsidR="003865CD" w:rsidRPr="00E009DC" w:rsidRDefault="00F24E0A" w:rsidP="00F24E0A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Explanation Texts</w:t>
            </w:r>
          </w:p>
        </w:tc>
        <w:tc>
          <w:tcPr>
            <w:tcW w:w="2268" w:type="dxa"/>
          </w:tcPr>
          <w:p w:rsidR="00DB2A52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Mnemonics</w:t>
            </w:r>
          </w:p>
          <w:p w:rsidR="00487D69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Myths and Legends</w:t>
            </w:r>
          </w:p>
          <w:p w:rsidR="00487D69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Newspapers Reports</w:t>
            </w:r>
          </w:p>
          <w:p w:rsidR="00487D69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Science Fiction</w:t>
            </w:r>
          </w:p>
        </w:tc>
        <w:tc>
          <w:tcPr>
            <w:tcW w:w="2410" w:type="dxa"/>
          </w:tcPr>
          <w:p w:rsidR="00A6116D" w:rsidRPr="00E009DC" w:rsidRDefault="00487D69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Riddles</w:t>
            </w:r>
          </w:p>
          <w:p w:rsidR="00487D69" w:rsidRPr="00E009DC" w:rsidRDefault="00487D69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Biographies</w:t>
            </w:r>
          </w:p>
          <w:p w:rsidR="00487D69" w:rsidRPr="00E009DC" w:rsidRDefault="00487D69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Persuasive Letters</w:t>
            </w:r>
          </w:p>
          <w:p w:rsidR="00487D69" w:rsidRPr="00E009DC" w:rsidRDefault="00487D69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Newspaper Reports</w:t>
            </w:r>
          </w:p>
          <w:p w:rsidR="00487D69" w:rsidRPr="00E009DC" w:rsidRDefault="00487D69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  <w:p w:rsidR="00A6116D" w:rsidRPr="00E009DC" w:rsidRDefault="00A6116D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DB2A52" w:rsidRPr="00E009DC" w:rsidRDefault="00A45BAB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Non Chronological Report</w:t>
            </w:r>
          </w:p>
          <w:p w:rsidR="00A45BAB" w:rsidRPr="00E009DC" w:rsidRDefault="00A45BAB" w:rsidP="00A45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Fact Files</w:t>
            </w:r>
          </w:p>
          <w:p w:rsidR="00A45BAB" w:rsidRPr="00E009DC" w:rsidRDefault="00A45BAB" w:rsidP="00A45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Mystery Stories</w:t>
            </w:r>
          </w:p>
          <w:p w:rsidR="00A45BAB" w:rsidRPr="00E009DC" w:rsidRDefault="00A45BAB" w:rsidP="00A45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Play Scripts</w:t>
            </w:r>
          </w:p>
        </w:tc>
        <w:tc>
          <w:tcPr>
            <w:tcW w:w="2268" w:type="dxa"/>
          </w:tcPr>
          <w:p w:rsidR="00F25844" w:rsidRPr="00E009DC" w:rsidRDefault="00F25844" w:rsidP="004C2B0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Character Study</w:t>
            </w:r>
          </w:p>
          <w:p w:rsidR="009A52C9" w:rsidRPr="00E009DC" w:rsidRDefault="009A52C9" w:rsidP="00F2584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Flashbacks</w:t>
            </w:r>
          </w:p>
          <w:p w:rsidR="00F25844" w:rsidRPr="00E009DC" w:rsidRDefault="00F25844" w:rsidP="00F2584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Leaflets</w:t>
            </w:r>
          </w:p>
          <w:p w:rsidR="00F25844" w:rsidRPr="00E009DC" w:rsidRDefault="00F25844" w:rsidP="00F2584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Free Verse Poetry</w:t>
            </w:r>
          </w:p>
          <w:p w:rsidR="00F25844" w:rsidRPr="00E009DC" w:rsidRDefault="00F25844" w:rsidP="00F2584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45" w:type="dxa"/>
          </w:tcPr>
          <w:p w:rsidR="00DB2A52" w:rsidRPr="00E009DC" w:rsidRDefault="004C2B0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Fantasy Narrative</w:t>
            </w:r>
          </w:p>
          <w:p w:rsidR="004C2B09" w:rsidRPr="00E009DC" w:rsidRDefault="004C2B0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Explanations</w:t>
            </w:r>
          </w:p>
          <w:p w:rsidR="004C2B09" w:rsidRPr="00E009DC" w:rsidRDefault="004C2B0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Fan Fiction</w:t>
            </w:r>
          </w:p>
          <w:p w:rsidR="004C2B09" w:rsidRPr="00E009DC" w:rsidRDefault="004C2B0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Soliloquies</w:t>
            </w:r>
          </w:p>
        </w:tc>
      </w:tr>
      <w:tr w:rsidR="00F64ED3" w:rsidRPr="00E009DC" w:rsidTr="00D86F59">
        <w:trPr>
          <w:trHeight w:val="567"/>
        </w:trPr>
        <w:tc>
          <w:tcPr>
            <w:tcW w:w="1838" w:type="dxa"/>
            <w:shd w:val="clear" w:color="auto" w:fill="DD89AD"/>
            <w:vAlign w:val="center"/>
          </w:tcPr>
          <w:p w:rsidR="003865CD" w:rsidRPr="00E009DC" w:rsidRDefault="003865CD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Mathematics</w:t>
            </w:r>
          </w:p>
        </w:tc>
        <w:tc>
          <w:tcPr>
            <w:tcW w:w="4536" w:type="dxa"/>
            <w:gridSpan w:val="2"/>
          </w:tcPr>
          <w:p w:rsidR="00A6116D" w:rsidRPr="00E009DC" w:rsidRDefault="00F24E0A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Place Value</w:t>
            </w:r>
          </w:p>
          <w:p w:rsidR="00F24E0A" w:rsidRPr="00E009DC" w:rsidRDefault="00F24E0A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Addition and Subtraction</w:t>
            </w:r>
          </w:p>
          <w:p w:rsidR="003865CD" w:rsidRPr="00E009DC" w:rsidRDefault="00F24E0A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Multiplication and Division</w:t>
            </w:r>
          </w:p>
          <w:p w:rsidR="00F24E0A" w:rsidRPr="00E009DC" w:rsidRDefault="00F24E0A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Perimeter and Area</w:t>
            </w:r>
          </w:p>
        </w:tc>
        <w:tc>
          <w:tcPr>
            <w:tcW w:w="4820" w:type="dxa"/>
            <w:gridSpan w:val="2"/>
          </w:tcPr>
          <w:p w:rsidR="00A6116D" w:rsidRPr="00E009DC" w:rsidRDefault="00487D69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Multiplication and Division</w:t>
            </w:r>
          </w:p>
          <w:p w:rsidR="00487D69" w:rsidRPr="00E009DC" w:rsidRDefault="00487D69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Fractions</w:t>
            </w:r>
          </w:p>
          <w:p w:rsidR="00487D69" w:rsidRPr="00E009DC" w:rsidRDefault="00487D69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Decimals and Percentages</w:t>
            </w:r>
          </w:p>
          <w:p w:rsidR="003865CD" w:rsidRPr="00E009DC" w:rsidRDefault="003865CD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4413" w:type="dxa"/>
            <w:gridSpan w:val="2"/>
          </w:tcPr>
          <w:p w:rsidR="003865CD" w:rsidRPr="00E009DC" w:rsidRDefault="00F25844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Decimals</w:t>
            </w:r>
          </w:p>
          <w:p w:rsidR="00F25844" w:rsidRPr="00E009DC" w:rsidRDefault="00F25844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Properties of Shape</w:t>
            </w:r>
          </w:p>
          <w:p w:rsidR="00F25844" w:rsidRPr="00E009DC" w:rsidRDefault="00F25844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Position and Direction</w:t>
            </w:r>
          </w:p>
          <w:p w:rsidR="00211C97" w:rsidRPr="00E009DC" w:rsidRDefault="00F25844" w:rsidP="00F2584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Converting Units of Measure</w:t>
            </w: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Science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Forces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Earth and Space</w:t>
            </w:r>
          </w:p>
        </w:tc>
        <w:tc>
          <w:tcPr>
            <w:tcW w:w="2410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Properties and Changes of Materials</w:t>
            </w:r>
          </w:p>
        </w:tc>
        <w:tc>
          <w:tcPr>
            <w:tcW w:w="2410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Properties and Changes of Materials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Animals including Humans</w:t>
            </w:r>
          </w:p>
        </w:tc>
        <w:tc>
          <w:tcPr>
            <w:tcW w:w="2145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Living things and their habitats</w:t>
            </w:r>
          </w:p>
        </w:tc>
      </w:tr>
      <w:tr w:rsidR="00F64ED3" w:rsidRPr="00E009DC" w:rsidTr="00D86F59">
        <w:trPr>
          <w:trHeight w:val="567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Geography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Locational Knowledge: Counties and Cities of the United Kingdom</w:t>
            </w:r>
          </w:p>
        </w:tc>
        <w:tc>
          <w:tcPr>
            <w:tcW w:w="2268" w:type="dxa"/>
          </w:tcPr>
          <w:p w:rsidR="00DB2A52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Human and Physical:</w:t>
            </w:r>
          </w:p>
          <w:p w:rsidR="00487D69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Physical Geography</w:t>
            </w:r>
          </w:p>
        </w:tc>
        <w:tc>
          <w:tcPr>
            <w:tcW w:w="2410" w:type="dxa"/>
          </w:tcPr>
          <w:p w:rsidR="00DB2A52" w:rsidRPr="00E009DC" w:rsidRDefault="00A45BAB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Locational Knowledge:</w:t>
            </w:r>
          </w:p>
          <w:p w:rsidR="00A45BAB" w:rsidRPr="00E009DC" w:rsidRDefault="00A45BAB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Land use and changes over time</w:t>
            </w:r>
          </w:p>
        </w:tc>
        <w:tc>
          <w:tcPr>
            <w:tcW w:w="2410" w:type="dxa"/>
          </w:tcPr>
          <w:p w:rsidR="00A45BAB" w:rsidRPr="00E009DC" w:rsidRDefault="00A45BAB" w:rsidP="00A45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Human and Physical.</w:t>
            </w:r>
          </w:p>
          <w:p w:rsidR="00A45BAB" w:rsidRPr="00E009DC" w:rsidRDefault="00A45BAB" w:rsidP="00A45BAB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Place Knowledge: Egypt</w:t>
            </w:r>
          </w:p>
        </w:tc>
        <w:tc>
          <w:tcPr>
            <w:tcW w:w="2268" w:type="dxa"/>
          </w:tcPr>
          <w:p w:rsidR="00DB2A52" w:rsidRPr="00E009DC" w:rsidRDefault="00F2584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Place Knowledge:</w:t>
            </w:r>
          </w:p>
          <w:p w:rsidR="00F25844" w:rsidRPr="00E009DC" w:rsidRDefault="00F2584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Local Area Study</w:t>
            </w:r>
          </w:p>
        </w:tc>
        <w:tc>
          <w:tcPr>
            <w:tcW w:w="2145" w:type="dxa"/>
          </w:tcPr>
          <w:p w:rsidR="00DB2A52" w:rsidRPr="00E009DC" w:rsidRDefault="004C2B0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Geographical Skills and Fieldwork:</w:t>
            </w:r>
          </w:p>
          <w:p w:rsidR="004C2B09" w:rsidRPr="00E009DC" w:rsidRDefault="004C2B0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Maps; 8 points of a compass and fieldwork.</w:t>
            </w:r>
          </w:p>
        </w:tc>
      </w:tr>
      <w:tr w:rsidR="00F64ED3" w:rsidRPr="00E009DC" w:rsidTr="005D3F33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History</w:t>
            </w:r>
          </w:p>
        </w:tc>
        <w:tc>
          <w:tcPr>
            <w:tcW w:w="2268" w:type="dxa"/>
            <w:shd w:val="clear" w:color="auto" w:fill="BFBFBF" w:themeFill="background1" w:themeFillShade="BF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268" w:type="dxa"/>
          </w:tcPr>
          <w:p w:rsidR="00487D69" w:rsidRPr="00E009DC" w:rsidRDefault="009D41AE" w:rsidP="00487D6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Significant Individuals:</w:t>
            </w:r>
            <w:r w:rsidR="00E009DC" w:rsidRPr="00E009DC">
              <w:rPr>
                <w:rFonts w:cstheme="minorHAnsi"/>
                <w:b/>
                <w:sz w:val="20"/>
                <w:szCs w:val="20"/>
              </w:rPr>
              <w:t xml:space="preserve"> Sir</w:t>
            </w:r>
            <w:r w:rsidRPr="00E009DC">
              <w:rPr>
                <w:rFonts w:cstheme="minorHAnsi"/>
                <w:b/>
                <w:sz w:val="20"/>
                <w:szCs w:val="20"/>
              </w:rPr>
              <w:t xml:space="preserve"> Isaa</w:t>
            </w:r>
            <w:r w:rsidR="00487D69" w:rsidRPr="00E009DC">
              <w:rPr>
                <w:rFonts w:cstheme="minorHAnsi"/>
                <w:b/>
                <w:sz w:val="20"/>
                <w:szCs w:val="20"/>
              </w:rPr>
              <w:t>c Newton</w:t>
            </w:r>
          </w:p>
          <w:p w:rsidR="00487D69" w:rsidRPr="00E009DC" w:rsidRDefault="00487D69" w:rsidP="00487D69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Neil Armstrong</w:t>
            </w:r>
          </w:p>
        </w:tc>
        <w:tc>
          <w:tcPr>
            <w:tcW w:w="2410" w:type="dxa"/>
          </w:tcPr>
          <w:p w:rsidR="00DB2A52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The Tudor Dynasty</w:t>
            </w:r>
          </w:p>
        </w:tc>
        <w:tc>
          <w:tcPr>
            <w:tcW w:w="2410" w:type="dxa"/>
          </w:tcPr>
          <w:p w:rsidR="00DB2A52" w:rsidRPr="00E009DC" w:rsidRDefault="00F2584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 xml:space="preserve">Ancient Civilisations: </w:t>
            </w:r>
            <w:r w:rsidR="00A45BAB" w:rsidRPr="00E009DC">
              <w:rPr>
                <w:rFonts w:cstheme="minorHAnsi"/>
                <w:b/>
                <w:sz w:val="20"/>
                <w:szCs w:val="20"/>
              </w:rPr>
              <w:t>Ancient Egypt</w:t>
            </w:r>
          </w:p>
        </w:tc>
        <w:tc>
          <w:tcPr>
            <w:tcW w:w="2268" w:type="dxa"/>
          </w:tcPr>
          <w:p w:rsidR="00DB2A52" w:rsidRPr="00E009DC" w:rsidRDefault="00F2584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Local History</w:t>
            </w:r>
          </w:p>
        </w:tc>
        <w:tc>
          <w:tcPr>
            <w:tcW w:w="2145" w:type="dxa"/>
            <w:shd w:val="clear" w:color="auto" w:fill="BFBFBF" w:themeFill="background1" w:themeFillShade="BF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lastRenderedPageBreak/>
              <w:t>Computing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Digital Photography</w:t>
            </w:r>
          </w:p>
          <w:p w:rsidR="00F24E0A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Digital Maps</w:t>
            </w:r>
          </w:p>
          <w:p w:rsidR="00F24E0A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Logical reasoning and algorithms</w:t>
            </w:r>
          </w:p>
          <w:p w:rsidR="00F24E0A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E-Safety</w:t>
            </w:r>
          </w:p>
        </w:tc>
        <w:tc>
          <w:tcPr>
            <w:tcW w:w="2268" w:type="dxa"/>
          </w:tcPr>
          <w:p w:rsidR="00DB2A52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Programming: Stop Motion animation</w:t>
            </w:r>
          </w:p>
          <w:p w:rsidR="001A011E" w:rsidRPr="00E009DC" w:rsidRDefault="001A011E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E-Safety</w:t>
            </w:r>
          </w:p>
        </w:tc>
        <w:tc>
          <w:tcPr>
            <w:tcW w:w="2410" w:type="dxa"/>
          </w:tcPr>
          <w:p w:rsidR="0004429D" w:rsidRPr="00E009DC" w:rsidRDefault="0004429D" w:rsidP="0004429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Programming: Algorithms that combine a sequence of instructions</w:t>
            </w:r>
          </w:p>
          <w:p w:rsidR="001A011E" w:rsidRPr="00E009DC" w:rsidRDefault="0004429D" w:rsidP="0004429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E-Safety</w:t>
            </w:r>
          </w:p>
        </w:tc>
        <w:tc>
          <w:tcPr>
            <w:tcW w:w="2410" w:type="dxa"/>
          </w:tcPr>
          <w:p w:rsidR="0004429D" w:rsidRPr="00E009DC" w:rsidRDefault="0004429D" w:rsidP="0004429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 xml:space="preserve">Programming: Algorithms that use 2 way selection and  repetition </w:t>
            </w:r>
          </w:p>
          <w:p w:rsidR="0004429D" w:rsidRPr="00E009DC" w:rsidRDefault="0004429D" w:rsidP="0004429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E-Safety</w:t>
            </w:r>
          </w:p>
        </w:tc>
        <w:tc>
          <w:tcPr>
            <w:tcW w:w="2268" w:type="dxa"/>
          </w:tcPr>
          <w:p w:rsidR="00DB2A52" w:rsidRPr="00E009DC" w:rsidRDefault="003735B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Digital portraits</w:t>
            </w:r>
          </w:p>
          <w:p w:rsidR="0004429D" w:rsidRPr="00E009DC" w:rsidRDefault="0004429D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Digital presentations</w:t>
            </w:r>
          </w:p>
          <w:p w:rsidR="001A011E" w:rsidRPr="00E009DC" w:rsidRDefault="001A011E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E-Safety</w:t>
            </w:r>
          </w:p>
        </w:tc>
        <w:tc>
          <w:tcPr>
            <w:tcW w:w="2145" w:type="dxa"/>
          </w:tcPr>
          <w:p w:rsidR="00DB2A52" w:rsidRPr="00E009DC" w:rsidRDefault="00DF614F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Programming: Debugging</w:t>
            </w:r>
          </w:p>
          <w:p w:rsidR="001A011E" w:rsidRPr="00E009DC" w:rsidRDefault="001A011E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E-Safety</w:t>
            </w: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Art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Photography and Image editing</w:t>
            </w:r>
          </w:p>
        </w:tc>
        <w:tc>
          <w:tcPr>
            <w:tcW w:w="2268" w:type="dxa"/>
          </w:tcPr>
          <w:p w:rsidR="00DB2A52" w:rsidRPr="00E009DC" w:rsidRDefault="00B56B08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Shadows and shading</w:t>
            </w:r>
          </w:p>
        </w:tc>
        <w:tc>
          <w:tcPr>
            <w:tcW w:w="2410" w:type="dxa"/>
          </w:tcPr>
          <w:p w:rsidR="00DB2A52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Portraits and Sketching</w:t>
            </w:r>
          </w:p>
          <w:p w:rsidR="00A45BAB" w:rsidRPr="00E009DC" w:rsidRDefault="00A45BAB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DB2A52" w:rsidRPr="00E009DC" w:rsidRDefault="00E009DC" w:rsidP="00E009DC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Charcoal designs</w:t>
            </w:r>
          </w:p>
        </w:tc>
        <w:tc>
          <w:tcPr>
            <w:tcW w:w="2268" w:type="dxa"/>
          </w:tcPr>
          <w:p w:rsidR="00DB2A52" w:rsidRPr="00E009DC" w:rsidRDefault="003735B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Great Artists</w:t>
            </w:r>
          </w:p>
        </w:tc>
        <w:tc>
          <w:tcPr>
            <w:tcW w:w="2145" w:type="dxa"/>
          </w:tcPr>
          <w:p w:rsidR="00DB2A52" w:rsidRPr="00E009DC" w:rsidRDefault="00E009DC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Watercolour landscapes</w:t>
            </w: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Design &amp;</w:t>
            </w:r>
            <w:r w:rsidRPr="00E009DC">
              <w:rPr>
                <w:rFonts w:cstheme="minorHAnsi"/>
                <w:b/>
                <w:bCs/>
                <w:color w:val="000000"/>
              </w:rPr>
              <w:br/>
              <w:t xml:space="preserve"> Technology</w:t>
            </w:r>
          </w:p>
        </w:tc>
        <w:tc>
          <w:tcPr>
            <w:tcW w:w="2268" w:type="dxa"/>
          </w:tcPr>
          <w:p w:rsidR="00DB2A52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Working Models</w:t>
            </w:r>
          </w:p>
          <w:p w:rsidR="00F24E0A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Food</w:t>
            </w:r>
          </w:p>
        </w:tc>
        <w:tc>
          <w:tcPr>
            <w:tcW w:w="2268" w:type="dxa"/>
          </w:tcPr>
          <w:p w:rsidR="00DB2A52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Design functional products</w:t>
            </w:r>
          </w:p>
        </w:tc>
        <w:tc>
          <w:tcPr>
            <w:tcW w:w="2410" w:type="dxa"/>
          </w:tcPr>
          <w:p w:rsidR="00DB2A52" w:rsidRPr="00E009DC" w:rsidRDefault="00A45BAB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Textiles</w:t>
            </w:r>
          </w:p>
        </w:tc>
        <w:tc>
          <w:tcPr>
            <w:tcW w:w="2410" w:type="dxa"/>
          </w:tcPr>
          <w:p w:rsidR="00DB2A52" w:rsidRPr="00E009DC" w:rsidRDefault="00A45BAB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Sculpture</w:t>
            </w:r>
          </w:p>
          <w:p w:rsidR="00F25844" w:rsidRPr="00E009DC" w:rsidRDefault="00F2584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Cross Sectional and exploded diagrams</w:t>
            </w:r>
          </w:p>
          <w:p w:rsidR="00A45BAB" w:rsidRPr="00E009DC" w:rsidRDefault="00F2584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Model Pyramids and Tombs</w:t>
            </w:r>
          </w:p>
        </w:tc>
        <w:tc>
          <w:tcPr>
            <w:tcW w:w="2268" w:type="dxa"/>
          </w:tcPr>
          <w:p w:rsidR="00DB2A52" w:rsidRPr="00E009DC" w:rsidRDefault="003735B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Technological knowledge: Mechanical systems</w:t>
            </w:r>
          </w:p>
        </w:tc>
        <w:tc>
          <w:tcPr>
            <w:tcW w:w="2145" w:type="dxa"/>
          </w:tcPr>
          <w:p w:rsidR="00DF614F" w:rsidRPr="00E009DC" w:rsidRDefault="00DF614F" w:rsidP="00DF61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Design, make and evaluate: A board game</w:t>
            </w:r>
          </w:p>
          <w:p w:rsidR="00DF614F" w:rsidRPr="00E009DC" w:rsidRDefault="00DF614F" w:rsidP="00DF614F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Technological Knowledge: electrical systems.</w:t>
            </w:r>
          </w:p>
          <w:p w:rsidR="00DF614F" w:rsidRPr="00E009DC" w:rsidRDefault="00DF614F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Music</w:t>
            </w:r>
          </w:p>
        </w:tc>
        <w:tc>
          <w:tcPr>
            <w:tcW w:w="2268" w:type="dxa"/>
          </w:tcPr>
          <w:p w:rsidR="00DB2A52" w:rsidRPr="00E009DC" w:rsidRDefault="005D3F33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Fairground percussion</w:t>
            </w:r>
          </w:p>
        </w:tc>
        <w:tc>
          <w:tcPr>
            <w:tcW w:w="2268" w:type="dxa"/>
          </w:tcPr>
          <w:p w:rsidR="00DB2A52" w:rsidRPr="00E009DC" w:rsidRDefault="005D3F33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Performance</w:t>
            </w:r>
          </w:p>
        </w:tc>
        <w:tc>
          <w:tcPr>
            <w:tcW w:w="2410" w:type="dxa"/>
          </w:tcPr>
          <w:p w:rsidR="00DB2A52" w:rsidRPr="00E009DC" w:rsidRDefault="005D3F33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Staff and other musical notation</w:t>
            </w:r>
          </w:p>
        </w:tc>
        <w:tc>
          <w:tcPr>
            <w:tcW w:w="2410" w:type="dxa"/>
          </w:tcPr>
          <w:p w:rsidR="00DB2A52" w:rsidRPr="00E009DC" w:rsidRDefault="005D3F33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History of music</w:t>
            </w:r>
          </w:p>
        </w:tc>
        <w:tc>
          <w:tcPr>
            <w:tcW w:w="2268" w:type="dxa"/>
          </w:tcPr>
          <w:p w:rsidR="00DB2A52" w:rsidRPr="00E009DC" w:rsidRDefault="005D3F33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Composing lyrics</w:t>
            </w:r>
          </w:p>
        </w:tc>
        <w:tc>
          <w:tcPr>
            <w:tcW w:w="2145" w:type="dxa"/>
          </w:tcPr>
          <w:p w:rsidR="00DB2A52" w:rsidRPr="00E009DC" w:rsidRDefault="005D3F33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Listening to voices</w:t>
            </w: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MFL</w:t>
            </w:r>
          </w:p>
        </w:tc>
        <w:tc>
          <w:tcPr>
            <w:tcW w:w="2268" w:type="dxa"/>
          </w:tcPr>
          <w:p w:rsidR="00DB2A52" w:rsidRPr="00E009DC" w:rsidRDefault="00AB00F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Family members</w:t>
            </w:r>
          </w:p>
        </w:tc>
        <w:tc>
          <w:tcPr>
            <w:tcW w:w="2268" w:type="dxa"/>
          </w:tcPr>
          <w:p w:rsidR="00DB2A52" w:rsidRPr="00E009DC" w:rsidRDefault="00AB00F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Days of the week and months of the year</w:t>
            </w:r>
          </w:p>
        </w:tc>
        <w:tc>
          <w:tcPr>
            <w:tcW w:w="2410" w:type="dxa"/>
          </w:tcPr>
          <w:p w:rsidR="00DB2A52" w:rsidRPr="00E009DC" w:rsidRDefault="00AB00F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Zoo animals</w:t>
            </w:r>
          </w:p>
        </w:tc>
        <w:tc>
          <w:tcPr>
            <w:tcW w:w="2410" w:type="dxa"/>
          </w:tcPr>
          <w:p w:rsidR="00DB2A52" w:rsidRPr="00E009DC" w:rsidRDefault="00AB00F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Meals</w:t>
            </w:r>
          </w:p>
        </w:tc>
        <w:tc>
          <w:tcPr>
            <w:tcW w:w="2268" w:type="dxa"/>
          </w:tcPr>
          <w:p w:rsidR="00DB2A52" w:rsidRPr="00E009DC" w:rsidRDefault="00AB00F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Leisure / hobbies</w:t>
            </w:r>
          </w:p>
        </w:tc>
        <w:tc>
          <w:tcPr>
            <w:tcW w:w="2145" w:type="dxa"/>
          </w:tcPr>
          <w:p w:rsidR="00DB2A52" w:rsidRPr="00E009DC" w:rsidRDefault="00AB00F4" w:rsidP="00AB00F4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Clothing</w:t>
            </w: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PE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Tag Rugby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Hi-5 Netball</w:t>
            </w:r>
          </w:p>
        </w:tc>
        <w:tc>
          <w:tcPr>
            <w:tcW w:w="2410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Fitness</w:t>
            </w:r>
          </w:p>
        </w:tc>
        <w:tc>
          <w:tcPr>
            <w:tcW w:w="2410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Tennis</w:t>
            </w:r>
          </w:p>
        </w:tc>
        <w:tc>
          <w:tcPr>
            <w:tcW w:w="2268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Cricket</w:t>
            </w:r>
          </w:p>
        </w:tc>
        <w:tc>
          <w:tcPr>
            <w:tcW w:w="2145" w:type="dxa"/>
          </w:tcPr>
          <w:p w:rsidR="00DB2A52" w:rsidRPr="00E009DC" w:rsidRDefault="00F24E0A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Athletics</w:t>
            </w:r>
          </w:p>
        </w:tc>
      </w:tr>
      <w:tr w:rsidR="00F64ED3" w:rsidRPr="00E009DC" w:rsidTr="000D43C7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PSCHE</w:t>
            </w:r>
          </w:p>
        </w:tc>
        <w:tc>
          <w:tcPr>
            <w:tcW w:w="2268" w:type="dxa"/>
          </w:tcPr>
          <w:p w:rsidR="00DB2A52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Discussion and Debate</w:t>
            </w:r>
          </w:p>
        </w:tc>
        <w:tc>
          <w:tcPr>
            <w:tcW w:w="2268" w:type="dxa"/>
            <w:shd w:val="clear" w:color="auto" w:fill="A6A6A6" w:themeFill="background1" w:themeFillShade="A6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DB2A52" w:rsidRPr="00E009DC" w:rsidRDefault="00487D69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Rules and Consequences</w:t>
            </w:r>
          </w:p>
        </w:tc>
        <w:tc>
          <w:tcPr>
            <w:tcW w:w="2410" w:type="dxa"/>
          </w:tcPr>
          <w:p w:rsidR="00DB2A52" w:rsidRPr="00E009DC" w:rsidRDefault="00F2584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Customs and Beliefs</w:t>
            </w:r>
          </w:p>
        </w:tc>
        <w:tc>
          <w:tcPr>
            <w:tcW w:w="2268" w:type="dxa"/>
          </w:tcPr>
          <w:p w:rsidR="00DB2A52" w:rsidRPr="00E009DC" w:rsidRDefault="003735B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Body Changes</w:t>
            </w:r>
          </w:p>
          <w:p w:rsidR="003735B4" w:rsidRPr="00E009DC" w:rsidRDefault="003735B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Reflecting on spiritual, cultural and social issues</w:t>
            </w:r>
          </w:p>
          <w:p w:rsidR="003735B4" w:rsidRPr="00E009DC" w:rsidRDefault="003735B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Setting personal targets</w:t>
            </w:r>
          </w:p>
          <w:p w:rsidR="003735B4" w:rsidRPr="00E009DC" w:rsidRDefault="003735B4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Feeling positive</w:t>
            </w:r>
          </w:p>
        </w:tc>
        <w:tc>
          <w:tcPr>
            <w:tcW w:w="2145" w:type="dxa"/>
            <w:shd w:val="clear" w:color="auto" w:fill="A6A6A6" w:themeFill="background1" w:themeFillShade="A6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bookmarkStart w:id="0" w:name="_GoBack"/>
            <w:bookmarkEnd w:id="0"/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>RE</w:t>
            </w:r>
          </w:p>
        </w:tc>
        <w:tc>
          <w:tcPr>
            <w:tcW w:w="2268" w:type="dxa"/>
          </w:tcPr>
          <w:p w:rsidR="00DB2A52" w:rsidRPr="00E009DC" w:rsidRDefault="00331326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Places of Worship: Sikhism</w:t>
            </w:r>
          </w:p>
        </w:tc>
        <w:tc>
          <w:tcPr>
            <w:tcW w:w="2268" w:type="dxa"/>
          </w:tcPr>
          <w:p w:rsidR="00DB2A52" w:rsidRPr="00E009DC" w:rsidRDefault="00331326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 xml:space="preserve">Festivals, beliefs and practices: </w:t>
            </w:r>
          </w:p>
          <w:p w:rsidR="00331326" w:rsidRPr="00E009DC" w:rsidRDefault="00331326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How do we know about the Christmas Story?</w:t>
            </w:r>
          </w:p>
        </w:tc>
        <w:tc>
          <w:tcPr>
            <w:tcW w:w="2410" w:type="dxa"/>
          </w:tcPr>
          <w:p w:rsidR="00DB2A52" w:rsidRPr="00E009DC" w:rsidRDefault="00331326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Beliefs and Practices:</w:t>
            </w:r>
          </w:p>
          <w:p w:rsidR="00331326" w:rsidRPr="00E009DC" w:rsidRDefault="00331326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What food, drink and leisure are important in Islam and why?</w:t>
            </w:r>
          </w:p>
          <w:p w:rsidR="00331326" w:rsidRPr="00E009DC" w:rsidRDefault="00331326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331326" w:rsidRPr="00E009DC" w:rsidRDefault="00331326" w:rsidP="00331326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 xml:space="preserve">Festivals, beliefs and practices: </w:t>
            </w:r>
          </w:p>
          <w:p w:rsidR="00DB2A52" w:rsidRPr="00E009DC" w:rsidRDefault="00EC6570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How do betrayal and loyalty feature in the Easter story?</w:t>
            </w:r>
          </w:p>
        </w:tc>
        <w:tc>
          <w:tcPr>
            <w:tcW w:w="2268" w:type="dxa"/>
          </w:tcPr>
          <w:p w:rsidR="00DB2A52" w:rsidRPr="00E009DC" w:rsidRDefault="00EC6570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Worship in the Home:</w:t>
            </w:r>
          </w:p>
          <w:p w:rsidR="00EC6570" w:rsidRPr="00E009DC" w:rsidRDefault="00EC6570" w:rsidP="003865C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Thematic compare and contrast Christianity, Islam and Sikhism</w:t>
            </w:r>
          </w:p>
        </w:tc>
        <w:tc>
          <w:tcPr>
            <w:tcW w:w="2145" w:type="dxa"/>
          </w:tcPr>
          <w:p w:rsidR="00EC6570" w:rsidRPr="00E009DC" w:rsidRDefault="00EC6570" w:rsidP="00EC6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Worship in the Home:</w:t>
            </w:r>
          </w:p>
          <w:p w:rsidR="00DB2A52" w:rsidRPr="00E009DC" w:rsidRDefault="00EC6570" w:rsidP="00EC6570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Thematic compare and contrast Christianity, Islam and Sikhism</w:t>
            </w:r>
          </w:p>
        </w:tc>
      </w:tr>
      <w:tr w:rsidR="00F64ED3" w:rsidRPr="00E009DC" w:rsidTr="00D86F59">
        <w:trPr>
          <w:trHeight w:val="534"/>
        </w:trPr>
        <w:tc>
          <w:tcPr>
            <w:tcW w:w="1838" w:type="dxa"/>
            <w:shd w:val="clear" w:color="auto" w:fill="DD89AD"/>
            <w:vAlign w:val="center"/>
          </w:tcPr>
          <w:p w:rsidR="00DB2A52" w:rsidRPr="00E009DC" w:rsidRDefault="00DB2A52" w:rsidP="003865CD">
            <w:pPr>
              <w:jc w:val="center"/>
              <w:rPr>
                <w:rFonts w:cstheme="minorHAnsi"/>
                <w:b/>
                <w:bCs/>
                <w:color w:val="000000"/>
              </w:rPr>
            </w:pPr>
            <w:r w:rsidRPr="00E009DC">
              <w:rPr>
                <w:rFonts w:cstheme="minorHAnsi"/>
                <w:b/>
                <w:bCs/>
                <w:color w:val="000000"/>
              </w:rPr>
              <w:t xml:space="preserve">Potential </w:t>
            </w:r>
            <w:r w:rsidRPr="00E009DC">
              <w:rPr>
                <w:rFonts w:cstheme="minorHAnsi"/>
                <w:b/>
                <w:bCs/>
                <w:color w:val="000000"/>
              </w:rPr>
              <w:br/>
              <w:t xml:space="preserve">Enhanced </w:t>
            </w:r>
            <w:r w:rsidRPr="00E009DC">
              <w:rPr>
                <w:rFonts w:cstheme="minorHAnsi"/>
                <w:b/>
                <w:bCs/>
                <w:color w:val="000000"/>
              </w:rPr>
              <w:br/>
              <w:t>Experience</w:t>
            </w:r>
          </w:p>
        </w:tc>
        <w:tc>
          <w:tcPr>
            <w:tcW w:w="2268" w:type="dxa"/>
          </w:tcPr>
          <w:p w:rsidR="00DB2A52" w:rsidRPr="00E009DC" w:rsidRDefault="005537DE" w:rsidP="005537DE">
            <w:pPr>
              <w:tabs>
                <w:tab w:val="left" w:pos="555"/>
              </w:tabs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Visit to Theme Park</w:t>
            </w:r>
          </w:p>
        </w:tc>
        <w:tc>
          <w:tcPr>
            <w:tcW w:w="2268" w:type="dxa"/>
          </w:tcPr>
          <w:p w:rsidR="00DB2A52" w:rsidRPr="00E009DC" w:rsidRDefault="005537DE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Planetarium Visit</w:t>
            </w:r>
          </w:p>
          <w:p w:rsidR="00A6116D" w:rsidRPr="00E009DC" w:rsidRDefault="00A6116D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410" w:type="dxa"/>
          </w:tcPr>
          <w:p w:rsidR="00DB2A52" w:rsidRPr="00E009DC" w:rsidRDefault="0012297C" w:rsidP="005537DE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 xml:space="preserve">Horrible Histories </w:t>
            </w:r>
          </w:p>
        </w:tc>
        <w:tc>
          <w:tcPr>
            <w:tcW w:w="2410" w:type="dxa"/>
          </w:tcPr>
          <w:p w:rsidR="00DB2A52" w:rsidRPr="00E009DC" w:rsidRDefault="0012297C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Visit to Oriental Museum, Durham</w:t>
            </w:r>
          </w:p>
          <w:p w:rsidR="0012297C" w:rsidRPr="00E009DC" w:rsidRDefault="0012297C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 xml:space="preserve">Or </w:t>
            </w:r>
          </w:p>
          <w:p w:rsidR="0012297C" w:rsidRPr="00E009DC" w:rsidRDefault="00AB00F4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Great</w:t>
            </w:r>
            <w:r w:rsidR="0012297C" w:rsidRPr="00E009DC">
              <w:rPr>
                <w:rFonts w:cstheme="minorHAnsi"/>
                <w:b/>
                <w:sz w:val="20"/>
                <w:szCs w:val="20"/>
              </w:rPr>
              <w:t xml:space="preserve"> North Museum</w:t>
            </w:r>
          </w:p>
        </w:tc>
        <w:tc>
          <w:tcPr>
            <w:tcW w:w="2268" w:type="dxa"/>
          </w:tcPr>
          <w:p w:rsidR="00DB2A52" w:rsidRPr="00E009DC" w:rsidRDefault="00DB2A52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</w:p>
        </w:tc>
        <w:tc>
          <w:tcPr>
            <w:tcW w:w="2145" w:type="dxa"/>
          </w:tcPr>
          <w:p w:rsidR="0012297C" w:rsidRPr="00E009DC" w:rsidRDefault="0012297C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>Orienteering</w:t>
            </w:r>
            <w:r w:rsidR="004A6DB2">
              <w:rPr>
                <w:rFonts w:cstheme="minorHAnsi"/>
                <w:b/>
                <w:sz w:val="20"/>
                <w:szCs w:val="20"/>
              </w:rPr>
              <w:t xml:space="preserve"> / Adventurous Outdoor Education </w:t>
            </w:r>
          </w:p>
          <w:p w:rsidR="00DB2A52" w:rsidRPr="00E009DC" w:rsidRDefault="0012297C" w:rsidP="00A6116D">
            <w:pPr>
              <w:jc w:val="center"/>
              <w:rPr>
                <w:rFonts w:cstheme="minorHAnsi"/>
                <w:b/>
                <w:sz w:val="20"/>
                <w:szCs w:val="20"/>
              </w:rPr>
            </w:pPr>
            <w:r w:rsidRPr="00E009DC">
              <w:rPr>
                <w:rFonts w:cstheme="minorHAnsi"/>
                <w:b/>
                <w:sz w:val="20"/>
                <w:szCs w:val="20"/>
              </w:rPr>
              <w:t xml:space="preserve">Visit to Holy Island </w:t>
            </w:r>
          </w:p>
        </w:tc>
      </w:tr>
    </w:tbl>
    <w:p w:rsidR="001D6DC3" w:rsidRDefault="000D43C7"/>
    <w:p w:rsidR="007E20A7" w:rsidRDefault="007E20A7"/>
    <w:sectPr w:rsidR="007E20A7" w:rsidSect="00DB2A52">
      <w:headerReference w:type="default" r:id="rId12"/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6116D" w:rsidRDefault="00A6116D" w:rsidP="00A6116D">
      <w:pPr>
        <w:spacing w:after="0" w:line="240" w:lineRule="auto"/>
      </w:pPr>
      <w:r>
        <w:separator/>
      </w:r>
    </w:p>
  </w:endnote>
  <w:endnote w:type="continuationSeparator" w:id="0">
    <w:p w:rsidR="00A6116D" w:rsidRDefault="00A6116D" w:rsidP="00A6116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6116D" w:rsidRDefault="00A6116D" w:rsidP="00A6116D">
      <w:pPr>
        <w:spacing w:after="0" w:line="240" w:lineRule="auto"/>
      </w:pPr>
      <w:r>
        <w:separator/>
      </w:r>
    </w:p>
  </w:footnote>
  <w:footnote w:type="continuationSeparator" w:id="0">
    <w:p w:rsidR="00A6116D" w:rsidRDefault="00A6116D" w:rsidP="00A6116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116D" w:rsidRPr="00D262A2" w:rsidRDefault="00D262A2">
    <w:pPr>
      <w:pStyle w:val="Header"/>
      <w:rPr>
        <w:rFonts w:ascii="Comic Sans MS" w:hAnsi="Comic Sans MS"/>
        <w:sz w:val="20"/>
        <w:szCs w:val="20"/>
      </w:rPr>
    </w:pPr>
    <w:r>
      <w:rPr>
        <w:noProof/>
        <w:lang w:eastAsia="en-GB"/>
      </w:rPr>
      <w:drawing>
        <wp:inline distT="0" distB="0" distL="0" distR="0">
          <wp:extent cx="486295" cy="399011"/>
          <wp:effectExtent l="0" t="0" r="9525" b="127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Myto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86295" cy="39901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A6116D" w:rsidRPr="00D262A2">
      <w:rPr>
        <w:rFonts w:ascii="Comic Sans MS" w:hAnsi="Comic Sans MS"/>
        <w:sz w:val="20"/>
        <w:szCs w:val="20"/>
      </w:rPr>
      <w:t xml:space="preserve">Myton Park Primary School </w:t>
    </w:r>
  </w:p>
  <w:p w:rsidR="00A6116D" w:rsidRPr="00D262A2" w:rsidRDefault="00D262A2" w:rsidP="00A6116D">
    <w:pPr>
      <w:pStyle w:val="Header"/>
      <w:rPr>
        <w:rFonts w:ascii="Comic Sans MS" w:hAnsi="Comic Sans MS"/>
        <w:sz w:val="20"/>
        <w:szCs w:val="20"/>
      </w:rPr>
    </w:pPr>
    <w:r>
      <w:rPr>
        <w:rFonts w:ascii="Comic Sans MS" w:hAnsi="Comic Sans MS"/>
        <w:sz w:val="20"/>
        <w:szCs w:val="20"/>
      </w:rPr>
      <w:t xml:space="preserve">              </w:t>
    </w:r>
    <w:r w:rsidR="00A6116D" w:rsidRPr="00D262A2">
      <w:rPr>
        <w:rFonts w:ascii="Comic Sans MS" w:hAnsi="Comic Sans MS"/>
        <w:sz w:val="20"/>
        <w:szCs w:val="20"/>
      </w:rPr>
      <w:t xml:space="preserve">Curriculum Guidance_ </w:t>
    </w:r>
    <w:r w:rsidR="00211C97" w:rsidRPr="00D262A2">
      <w:rPr>
        <w:rFonts w:ascii="Comic Sans MS" w:hAnsi="Comic Sans MS"/>
        <w:sz w:val="20"/>
        <w:szCs w:val="20"/>
      </w:rPr>
      <w:t xml:space="preserve">Year </w:t>
    </w:r>
    <w:r>
      <w:rPr>
        <w:rFonts w:ascii="Comic Sans MS" w:hAnsi="Comic Sans MS"/>
        <w:sz w:val="20"/>
        <w:szCs w:val="20"/>
      </w:rPr>
      <w:t>5</w:t>
    </w:r>
  </w:p>
  <w:p w:rsidR="00A6116D" w:rsidRPr="00D262A2" w:rsidRDefault="00A6116D">
    <w:pPr>
      <w:pStyle w:val="Header"/>
      <w:rPr>
        <w:rFonts w:ascii="Comic Sans MS" w:hAnsi="Comic Sans MS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3666"/>
    <w:rsid w:val="0004429D"/>
    <w:rsid w:val="00046BCA"/>
    <w:rsid w:val="000D43C7"/>
    <w:rsid w:val="0012297C"/>
    <w:rsid w:val="001A011E"/>
    <w:rsid w:val="00211C97"/>
    <w:rsid w:val="002C7F8A"/>
    <w:rsid w:val="00331326"/>
    <w:rsid w:val="003735B4"/>
    <w:rsid w:val="003865CD"/>
    <w:rsid w:val="00487D69"/>
    <w:rsid w:val="004A6DB2"/>
    <w:rsid w:val="004B2A58"/>
    <w:rsid w:val="004C2B09"/>
    <w:rsid w:val="00543666"/>
    <w:rsid w:val="005537DE"/>
    <w:rsid w:val="005D3F33"/>
    <w:rsid w:val="007E20A7"/>
    <w:rsid w:val="00872B4C"/>
    <w:rsid w:val="008E6953"/>
    <w:rsid w:val="00910272"/>
    <w:rsid w:val="009A52C9"/>
    <w:rsid w:val="009D41AE"/>
    <w:rsid w:val="00A45BAB"/>
    <w:rsid w:val="00A6116D"/>
    <w:rsid w:val="00AB00F4"/>
    <w:rsid w:val="00AF5A93"/>
    <w:rsid w:val="00B56B08"/>
    <w:rsid w:val="00D262A2"/>
    <w:rsid w:val="00D86F59"/>
    <w:rsid w:val="00DB2A52"/>
    <w:rsid w:val="00DF614F"/>
    <w:rsid w:val="00E009DC"/>
    <w:rsid w:val="00EC6570"/>
    <w:rsid w:val="00F24E0A"/>
    <w:rsid w:val="00F25844"/>
    <w:rsid w:val="00F64E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3"/>
    <o:shapelayout v:ext="edit">
      <o:idmap v:ext="edit" data="1"/>
    </o:shapelayout>
  </w:shapeDefaults>
  <w:decimalSymbol w:val="."/>
  <w:listSeparator w:val=","/>
  <w15:chartTrackingRefBased/>
  <w15:docId w15:val="{38DB05A1-D02E-47B7-A879-D46434BDE2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33132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DB2A5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A61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6116D"/>
  </w:style>
  <w:style w:type="paragraph" w:styleId="Footer">
    <w:name w:val="footer"/>
    <w:basedOn w:val="Normal"/>
    <w:link w:val="FooterChar"/>
    <w:uiPriority w:val="99"/>
    <w:unhideWhenUsed/>
    <w:rsid w:val="00A6116D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6116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71824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160</TotalTime>
  <Pages>3</Pages>
  <Words>488</Words>
  <Characters>2785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OneIT Services and Solutions</Company>
  <LinksUpToDate>false</LinksUpToDate>
  <CharactersWithSpaces>3267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Harvey, Stephen</dc:creator>
  <cp:keywords/>
  <dc:description/>
  <cp:lastModifiedBy>Lee, Elisabeth</cp:lastModifiedBy>
  <cp:revision>12</cp:revision>
  <dcterms:created xsi:type="dcterms:W3CDTF">2019-02-01T09:17:00Z</dcterms:created>
  <dcterms:modified xsi:type="dcterms:W3CDTF">2019-02-12T20:38:00Z</dcterms:modified>
</cp:coreProperties>
</file>